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DF" w:rsidRDefault="009117DF" w:rsidP="00BD70BB">
      <w:pPr>
        <w:adjustRightInd w:val="0"/>
        <w:spacing w:after="0" w:line="240" w:lineRule="atLeast"/>
        <w:ind w:left="0" w:right="0"/>
        <w:jc w:val="right"/>
      </w:pPr>
    </w:p>
    <w:p w:rsidR="001F40F4" w:rsidRDefault="00C30DE8" w:rsidP="00BD70BB">
      <w:pPr>
        <w:wordWrap w:val="0"/>
        <w:adjustRightInd w:val="0"/>
        <w:spacing w:after="0" w:line="240" w:lineRule="atLeast"/>
        <w:ind w:left="0" w:right="0"/>
        <w:jc w:val="right"/>
      </w:pPr>
      <w:r>
        <w:rPr>
          <w:rFonts w:hint="eastAsia"/>
        </w:rPr>
        <w:t>令和</w:t>
      </w:r>
      <w:r w:rsidR="00BD70BB">
        <w:rPr>
          <w:rFonts w:hint="eastAsia"/>
        </w:rPr>
        <w:t xml:space="preserve">　　年　　月　　日　</w:t>
      </w:r>
    </w:p>
    <w:p w:rsidR="001F40F4" w:rsidRDefault="001D23F8" w:rsidP="00BD70BB">
      <w:pPr>
        <w:adjustRightInd w:val="0"/>
        <w:spacing w:after="0" w:line="240" w:lineRule="atLeast"/>
        <w:ind w:left="0" w:right="0"/>
      </w:pPr>
      <w:r>
        <w:t xml:space="preserve"> </w:t>
      </w:r>
    </w:p>
    <w:p w:rsidR="000375B1" w:rsidRDefault="000375B1" w:rsidP="00BD70BB">
      <w:pPr>
        <w:adjustRightInd w:val="0"/>
        <w:spacing w:after="0" w:line="240" w:lineRule="atLeast"/>
        <w:ind w:left="0" w:right="0"/>
      </w:pPr>
      <w:r>
        <w:rPr>
          <w:rFonts w:hint="eastAsia"/>
        </w:rPr>
        <w:t>○○（会社名）</w:t>
      </w:r>
    </w:p>
    <w:p w:rsidR="001F40F4" w:rsidRDefault="000375B1" w:rsidP="003024AA">
      <w:pPr>
        <w:adjustRightInd w:val="0"/>
        <w:spacing w:after="0" w:line="240" w:lineRule="atLeast"/>
        <w:ind w:left="0" w:right="0"/>
      </w:pPr>
      <w:r>
        <w:rPr>
          <w:rFonts w:hint="eastAsia"/>
        </w:rPr>
        <w:t>○○（</w:t>
      </w:r>
      <w:r w:rsidR="003024AA">
        <w:rPr>
          <w:rFonts w:hint="eastAsia"/>
        </w:rPr>
        <w:t xml:space="preserve">保証人名）　　</w:t>
      </w:r>
      <w:r w:rsidR="001D23F8">
        <w:t xml:space="preserve">様 </w:t>
      </w:r>
    </w:p>
    <w:p w:rsidR="001F40F4" w:rsidRPr="00D311F7" w:rsidRDefault="001D23F8" w:rsidP="00BD70BB">
      <w:pPr>
        <w:adjustRightInd w:val="0"/>
        <w:spacing w:after="0" w:line="240" w:lineRule="atLeast"/>
        <w:ind w:left="0" w:right="0"/>
        <w:rPr>
          <w:color w:val="auto"/>
        </w:rPr>
      </w:pPr>
      <w:r>
        <w:rPr>
          <w:sz w:val="32"/>
        </w:rPr>
        <w:t xml:space="preserve"> </w:t>
      </w:r>
    </w:p>
    <w:p w:rsidR="0039117B" w:rsidRPr="00D311F7" w:rsidRDefault="00970B0F" w:rsidP="00D311F7">
      <w:pPr>
        <w:adjustRightInd w:val="0"/>
        <w:spacing w:after="0" w:line="240" w:lineRule="atLeast"/>
        <w:ind w:left="0" w:right="240"/>
        <w:jc w:val="right"/>
        <w:rPr>
          <w:rFonts w:asciiTheme="minorEastAsia" w:hAnsiTheme="minorEastAsia" w:cs="?l?r ????"/>
          <w:color w:val="auto"/>
          <w:kern w:val="0"/>
          <w:szCs w:val="24"/>
        </w:rPr>
      </w:pPr>
      <w:r w:rsidRPr="00D311F7">
        <w:rPr>
          <w:rFonts w:asciiTheme="minorEastAsia" w:hAnsiTheme="minorEastAsia" w:cs="?l?r ????" w:hint="eastAsia"/>
          <w:color w:val="auto"/>
          <w:kern w:val="0"/>
          <w:szCs w:val="24"/>
        </w:rPr>
        <w:t xml:space="preserve"> </w:t>
      </w:r>
      <w:r w:rsidR="00D311F7" w:rsidRPr="006C644B">
        <w:rPr>
          <w:rFonts w:asciiTheme="minorEastAsia" w:hAnsiTheme="minorEastAsia" w:cs="?l?r ????" w:hint="eastAsia"/>
          <w:color w:val="auto"/>
          <w:spacing w:val="34"/>
          <w:kern w:val="0"/>
          <w:szCs w:val="24"/>
          <w:fitText w:val="4080" w:id="-1786063616"/>
        </w:rPr>
        <w:t>公益財団法人山形県企業振興公</w:t>
      </w:r>
      <w:r w:rsidR="00D311F7" w:rsidRPr="006C644B">
        <w:rPr>
          <w:rFonts w:asciiTheme="minorEastAsia" w:hAnsiTheme="minorEastAsia" w:cs="?l?r ????" w:hint="eastAsia"/>
          <w:color w:val="auto"/>
          <w:spacing w:val="5"/>
          <w:kern w:val="0"/>
          <w:szCs w:val="24"/>
          <w:fitText w:val="4080" w:id="-1786063616"/>
        </w:rPr>
        <w:t>社</w:t>
      </w:r>
    </w:p>
    <w:p w:rsidR="0039117B" w:rsidRPr="00D311F7" w:rsidRDefault="00D311F7" w:rsidP="006C644B">
      <w:pPr>
        <w:adjustRightInd w:val="0"/>
        <w:spacing w:after="0" w:line="240" w:lineRule="atLeast"/>
        <w:ind w:left="0" w:right="0"/>
        <w:jc w:val="right"/>
        <w:rPr>
          <w:rFonts w:asciiTheme="minorEastAsia" w:hAnsiTheme="minorEastAsia" w:cs="?l?r ????"/>
          <w:color w:val="auto"/>
          <w:kern w:val="0"/>
          <w:szCs w:val="24"/>
        </w:rPr>
      </w:pPr>
      <w:bookmarkStart w:id="0" w:name="_GoBack"/>
      <w:bookmarkEnd w:id="0"/>
      <w:r w:rsidRPr="00D311F7">
        <w:rPr>
          <w:rFonts w:asciiTheme="minorEastAsia" w:hAnsiTheme="minorEastAsia" w:cs="?l?r ????" w:hint="eastAsia"/>
          <w:color w:val="auto"/>
          <w:kern w:val="0"/>
          <w:szCs w:val="24"/>
        </w:rPr>
        <w:t>山形県</w:t>
      </w:r>
      <w:r w:rsidR="0039117B" w:rsidRPr="00D311F7">
        <w:rPr>
          <w:rFonts w:asciiTheme="minorEastAsia" w:hAnsiTheme="minorEastAsia" w:cs="?l?r ????" w:hint="eastAsia"/>
          <w:color w:val="auto"/>
          <w:kern w:val="0"/>
          <w:szCs w:val="24"/>
        </w:rPr>
        <w:t>事業承継・引継ぎ支援センター</w:t>
      </w:r>
    </w:p>
    <w:p w:rsidR="001F40F4" w:rsidRPr="00D311F7" w:rsidRDefault="001D23F8" w:rsidP="0076576E">
      <w:pPr>
        <w:adjustRightInd w:val="0"/>
        <w:spacing w:after="0" w:line="240" w:lineRule="atLeast"/>
        <w:ind w:left="0" w:right="240"/>
        <w:jc w:val="right"/>
        <w:rPr>
          <w:color w:val="auto"/>
        </w:rPr>
      </w:pPr>
      <w:r w:rsidRPr="00D311F7">
        <w:rPr>
          <w:color w:val="auto"/>
        </w:rPr>
        <w:t xml:space="preserve"> </w:t>
      </w:r>
    </w:p>
    <w:p w:rsidR="0039117B" w:rsidRPr="00D311F7" w:rsidRDefault="0039117B" w:rsidP="0039117B">
      <w:pPr>
        <w:adjustRightInd w:val="0"/>
        <w:spacing w:after="0" w:line="240" w:lineRule="atLeast"/>
        <w:ind w:left="0" w:right="0"/>
        <w:jc w:val="center"/>
        <w:rPr>
          <w:color w:val="auto"/>
          <w:sz w:val="32"/>
          <w:szCs w:val="32"/>
        </w:rPr>
      </w:pPr>
      <w:r w:rsidRPr="00D311F7">
        <w:rPr>
          <w:color w:val="auto"/>
          <w:sz w:val="32"/>
          <w:szCs w:val="32"/>
        </w:rPr>
        <w:t>専門家派遣決定通知書</w:t>
      </w:r>
    </w:p>
    <w:p w:rsidR="0039117B" w:rsidRPr="00D311F7" w:rsidRDefault="0039117B" w:rsidP="0076576E">
      <w:pPr>
        <w:adjustRightInd w:val="0"/>
        <w:spacing w:after="0" w:line="240" w:lineRule="atLeast"/>
        <w:ind w:left="0" w:right="240"/>
        <w:jc w:val="right"/>
        <w:rPr>
          <w:color w:val="auto"/>
        </w:rPr>
      </w:pPr>
    </w:p>
    <w:p w:rsidR="0039117B" w:rsidRPr="00D311F7" w:rsidRDefault="0039117B" w:rsidP="0076576E">
      <w:pPr>
        <w:adjustRightInd w:val="0"/>
        <w:spacing w:after="0" w:line="240" w:lineRule="atLeast"/>
        <w:ind w:left="0" w:right="240"/>
        <w:jc w:val="right"/>
        <w:rPr>
          <w:color w:val="auto"/>
        </w:rPr>
      </w:pPr>
    </w:p>
    <w:p w:rsidR="001F40F4" w:rsidRPr="00D311F7" w:rsidRDefault="003024AA" w:rsidP="00BD70BB">
      <w:pPr>
        <w:adjustRightInd w:val="0"/>
        <w:spacing w:after="0" w:line="240" w:lineRule="atLeast"/>
        <w:ind w:left="0" w:right="0" w:firstLineChars="100" w:firstLine="240"/>
        <w:rPr>
          <w:color w:val="auto"/>
        </w:rPr>
      </w:pPr>
      <w:r w:rsidRPr="00D311F7">
        <w:rPr>
          <w:rFonts w:hint="eastAsia"/>
          <w:color w:val="auto"/>
        </w:rPr>
        <w:t>令和</w:t>
      </w:r>
      <w:r w:rsidR="009758A6" w:rsidRPr="00D311F7">
        <w:rPr>
          <w:rFonts w:hint="eastAsia"/>
          <w:color w:val="auto"/>
        </w:rPr>
        <w:t xml:space="preserve">　　</w:t>
      </w:r>
      <w:r w:rsidR="001D23F8" w:rsidRPr="00D311F7">
        <w:rPr>
          <w:color w:val="auto"/>
        </w:rPr>
        <w:t>年</w:t>
      </w:r>
      <w:r w:rsidR="009758A6" w:rsidRPr="00D311F7">
        <w:rPr>
          <w:rFonts w:hint="eastAsia"/>
          <w:color w:val="auto"/>
        </w:rPr>
        <w:t xml:space="preserve">　　</w:t>
      </w:r>
      <w:r w:rsidR="001D23F8" w:rsidRPr="00D311F7">
        <w:rPr>
          <w:color w:val="auto"/>
        </w:rPr>
        <w:t>月</w:t>
      </w:r>
      <w:r w:rsidR="009758A6" w:rsidRPr="00D311F7">
        <w:rPr>
          <w:rFonts w:hint="eastAsia"/>
          <w:color w:val="auto"/>
        </w:rPr>
        <w:t xml:space="preserve">　　</w:t>
      </w:r>
      <w:r w:rsidR="001E14B8" w:rsidRPr="00D311F7">
        <w:rPr>
          <w:color w:val="auto"/>
        </w:rPr>
        <w:t>日付</w:t>
      </w:r>
      <w:r w:rsidR="001D23F8" w:rsidRPr="00D311F7">
        <w:rPr>
          <w:color w:val="auto"/>
        </w:rPr>
        <w:t>で貴社</w:t>
      </w:r>
      <w:r w:rsidRPr="00D311F7">
        <w:rPr>
          <w:rFonts w:hint="eastAsia"/>
          <w:color w:val="auto"/>
        </w:rPr>
        <w:t>及び貴殿</w:t>
      </w:r>
      <w:r w:rsidR="001E14B8" w:rsidRPr="00D311F7">
        <w:rPr>
          <w:color w:val="auto"/>
        </w:rPr>
        <w:t>から申請のあった</w:t>
      </w:r>
      <w:r w:rsidR="001D23F8" w:rsidRPr="00D311F7">
        <w:rPr>
          <w:color w:val="auto"/>
        </w:rPr>
        <w:t>派遣</w:t>
      </w:r>
      <w:r w:rsidR="001E14B8" w:rsidRPr="00D311F7">
        <w:rPr>
          <w:rFonts w:hint="eastAsia"/>
          <w:color w:val="auto"/>
        </w:rPr>
        <w:t>専門家要請</w:t>
      </w:r>
      <w:r w:rsidR="001D23F8" w:rsidRPr="00D311F7">
        <w:rPr>
          <w:color w:val="auto"/>
        </w:rPr>
        <w:t>については、</w:t>
      </w:r>
      <w:r w:rsidR="00452F1A" w:rsidRPr="00D311F7">
        <w:rPr>
          <w:rFonts w:hint="eastAsia"/>
          <w:color w:val="auto"/>
        </w:rPr>
        <w:t>産業競争力強化法に定める事業承継・引継ぎ支援事業の実施にあたり</w:t>
      </w:r>
      <w:r w:rsidR="009266F0" w:rsidRPr="00D311F7">
        <w:rPr>
          <w:rFonts w:asciiTheme="minorEastAsia" w:hAnsiTheme="minorEastAsia" w:hint="eastAsia"/>
          <w:color w:val="auto"/>
          <w:szCs w:val="24"/>
        </w:rPr>
        <w:t>、</w:t>
      </w:r>
      <w:r w:rsidR="001D23F8" w:rsidRPr="00D311F7">
        <w:rPr>
          <w:color w:val="auto"/>
        </w:rPr>
        <w:t xml:space="preserve">下記のとおり決定したので通知します。 </w:t>
      </w:r>
    </w:p>
    <w:p w:rsidR="0039117B" w:rsidRPr="00D311F7" w:rsidRDefault="0039117B" w:rsidP="00BD70BB">
      <w:pPr>
        <w:adjustRightInd w:val="0"/>
        <w:spacing w:after="0" w:line="240" w:lineRule="atLeast"/>
        <w:ind w:left="0" w:right="0" w:firstLineChars="100" w:firstLine="240"/>
        <w:rPr>
          <w:color w:val="auto"/>
        </w:rPr>
      </w:pPr>
    </w:p>
    <w:p w:rsidR="00763E3B" w:rsidRPr="00D311F7" w:rsidRDefault="00763E3B" w:rsidP="00BD70BB">
      <w:pPr>
        <w:adjustRightInd w:val="0"/>
        <w:spacing w:after="0" w:line="240" w:lineRule="atLeast"/>
        <w:ind w:left="0" w:right="0" w:firstLineChars="100" w:firstLine="240"/>
        <w:rPr>
          <w:color w:val="auto"/>
        </w:rPr>
      </w:pPr>
    </w:p>
    <w:p w:rsidR="001F40F4" w:rsidRPr="00D311F7" w:rsidRDefault="001D23F8" w:rsidP="00331A19">
      <w:pPr>
        <w:adjustRightInd w:val="0"/>
        <w:spacing w:after="0" w:line="240" w:lineRule="atLeast"/>
        <w:ind w:left="0" w:right="0"/>
        <w:jc w:val="center"/>
        <w:rPr>
          <w:color w:val="auto"/>
        </w:rPr>
      </w:pPr>
      <w:r w:rsidRPr="00D311F7">
        <w:rPr>
          <w:color w:val="auto"/>
        </w:rPr>
        <w:t>記</w:t>
      </w:r>
    </w:p>
    <w:p w:rsidR="001F40F4" w:rsidRPr="00D311F7" w:rsidRDefault="001D23F8" w:rsidP="00BD70BB">
      <w:pPr>
        <w:adjustRightInd w:val="0"/>
        <w:spacing w:after="0" w:line="240" w:lineRule="atLeast"/>
        <w:ind w:left="0" w:right="0"/>
        <w:rPr>
          <w:color w:val="auto"/>
        </w:rPr>
      </w:pPr>
      <w:r w:rsidRPr="00D311F7">
        <w:rPr>
          <w:color w:val="auto"/>
        </w:rPr>
        <w:t xml:space="preserve"> </w:t>
      </w:r>
      <w:r w:rsidRPr="00D311F7">
        <w:rPr>
          <w:color w:val="auto"/>
          <w:sz w:val="4"/>
        </w:rPr>
        <w:t xml:space="preserve"> </w:t>
      </w:r>
    </w:p>
    <w:tbl>
      <w:tblPr>
        <w:tblStyle w:val="TableGrid"/>
        <w:tblW w:w="9352" w:type="dxa"/>
        <w:tblInd w:w="102" w:type="dxa"/>
        <w:tblCellMar>
          <w:top w:w="35" w:type="dxa"/>
          <w:bottom w:w="109" w:type="dxa"/>
          <w:right w:w="68" w:type="dxa"/>
        </w:tblCellMar>
        <w:tblLook w:val="04A0" w:firstRow="1" w:lastRow="0" w:firstColumn="1" w:lastColumn="0" w:noHBand="0" w:noVBand="1"/>
      </w:tblPr>
      <w:tblGrid>
        <w:gridCol w:w="2292"/>
        <w:gridCol w:w="3482"/>
        <w:gridCol w:w="3578"/>
      </w:tblGrid>
      <w:tr w:rsidR="00D311F7" w:rsidRPr="00D311F7" w:rsidTr="00801A71">
        <w:trPr>
          <w:trHeight w:val="749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0F4" w:rsidRPr="00D311F7" w:rsidRDefault="001D23F8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color w:val="auto"/>
              </w:rPr>
              <w:t>派遣場所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F40F4" w:rsidRPr="00D311F7" w:rsidRDefault="001F40F4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F40F4" w:rsidRPr="00D311F7" w:rsidRDefault="001F40F4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</w:p>
        </w:tc>
      </w:tr>
      <w:tr w:rsidR="00D311F7" w:rsidRPr="00D311F7" w:rsidTr="00801A71">
        <w:trPr>
          <w:trHeight w:val="754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0F4" w:rsidRPr="00D311F7" w:rsidRDefault="001D23F8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color w:val="auto"/>
              </w:rPr>
              <w:t>派遣専門家名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F40F4" w:rsidRPr="00D311F7" w:rsidRDefault="001F40F4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</w:p>
        </w:tc>
        <w:tc>
          <w:tcPr>
            <w:tcW w:w="3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F40F4" w:rsidRPr="00D311F7" w:rsidRDefault="001D23F8" w:rsidP="00BD70BB">
            <w:pPr>
              <w:adjustRightInd w:val="0"/>
              <w:spacing w:after="0" w:line="240" w:lineRule="atLeast"/>
              <w:ind w:left="0" w:right="0" w:firstLineChars="100" w:firstLine="240"/>
              <w:rPr>
                <w:color w:val="auto"/>
              </w:rPr>
            </w:pPr>
            <w:r w:rsidRPr="00D311F7">
              <w:rPr>
                <w:color w:val="auto"/>
              </w:rPr>
              <w:t>TEL：</w:t>
            </w:r>
          </w:p>
          <w:p w:rsidR="00D315E9" w:rsidRPr="00D311F7" w:rsidRDefault="00D315E9" w:rsidP="00BD70BB">
            <w:pPr>
              <w:adjustRightInd w:val="0"/>
              <w:spacing w:after="0" w:line="240" w:lineRule="atLeast"/>
              <w:ind w:left="0" w:right="0" w:firstLineChars="100" w:firstLine="240"/>
              <w:rPr>
                <w:color w:val="auto"/>
              </w:rPr>
            </w:pPr>
            <w:r w:rsidRPr="00D311F7">
              <w:rPr>
                <w:rFonts w:hint="eastAsia"/>
                <w:color w:val="auto"/>
              </w:rPr>
              <w:t>FAX：</w:t>
            </w:r>
          </w:p>
        </w:tc>
      </w:tr>
      <w:tr w:rsidR="00D311F7" w:rsidRPr="00D311F7" w:rsidTr="00452F1A">
        <w:trPr>
          <w:trHeight w:val="2272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5E9" w:rsidRPr="00D311F7" w:rsidRDefault="00D315E9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color w:val="auto"/>
              </w:rPr>
              <w:t>診断・助言項目</w:t>
            </w:r>
          </w:p>
        </w:tc>
        <w:tc>
          <w:tcPr>
            <w:tcW w:w="7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5E9" w:rsidRPr="00D311F7" w:rsidRDefault="00D315E9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</w:p>
        </w:tc>
      </w:tr>
      <w:tr w:rsidR="00D311F7" w:rsidRPr="00D311F7" w:rsidTr="00801A71">
        <w:trPr>
          <w:trHeight w:val="474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1880" w:rsidRPr="00D311F7" w:rsidRDefault="007C1880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rFonts w:hint="eastAsia"/>
                <w:color w:val="auto"/>
              </w:rPr>
              <w:t>初回目線合わせ</w:t>
            </w:r>
          </w:p>
          <w:p w:rsidR="00801A71" w:rsidRPr="00D311F7" w:rsidRDefault="00D315E9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rFonts w:hint="eastAsia"/>
                <w:color w:val="auto"/>
              </w:rPr>
              <w:t>予定</w:t>
            </w:r>
            <w:r w:rsidR="00801A71" w:rsidRPr="00D311F7">
              <w:rPr>
                <w:rFonts w:hint="eastAsia"/>
                <w:color w:val="auto"/>
              </w:rPr>
              <w:t>日</w:t>
            </w:r>
          </w:p>
        </w:tc>
        <w:tc>
          <w:tcPr>
            <w:tcW w:w="7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1A71" w:rsidRPr="00D311F7" w:rsidRDefault="00801A71" w:rsidP="00BD70BB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</w:p>
        </w:tc>
      </w:tr>
      <w:tr w:rsidR="00D311F7" w:rsidRPr="00D311F7" w:rsidTr="00801A71">
        <w:trPr>
          <w:trHeight w:val="710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40F4" w:rsidRPr="00D311F7" w:rsidRDefault="00D315E9" w:rsidP="00AC17A8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rFonts w:hint="eastAsia"/>
                <w:color w:val="auto"/>
              </w:rPr>
              <w:t>目線合わせ</w:t>
            </w:r>
            <w:r w:rsidR="001D23F8" w:rsidRPr="00D311F7">
              <w:rPr>
                <w:color w:val="auto"/>
              </w:rPr>
              <w:t>実施時期</w:t>
            </w:r>
          </w:p>
          <w:p w:rsidR="007C1880" w:rsidRPr="00D311F7" w:rsidRDefault="007C1880" w:rsidP="00AC17A8">
            <w:pPr>
              <w:adjustRightInd w:val="0"/>
              <w:spacing w:after="0" w:line="240" w:lineRule="atLeast"/>
              <w:ind w:left="0" w:right="0"/>
              <w:jc w:val="center"/>
              <w:rPr>
                <w:color w:val="auto"/>
              </w:rPr>
            </w:pPr>
            <w:r w:rsidRPr="00D311F7">
              <w:rPr>
                <w:rFonts w:hint="eastAsia"/>
                <w:color w:val="auto"/>
              </w:rPr>
              <w:t>（目安）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1F40F4" w:rsidRPr="00D311F7" w:rsidRDefault="00D315E9" w:rsidP="00D315E9">
            <w:pPr>
              <w:adjustRightInd w:val="0"/>
              <w:spacing w:after="0" w:line="240" w:lineRule="atLeast"/>
              <w:ind w:left="7" w:right="0" w:hangingChars="3" w:hanging="7"/>
              <w:rPr>
                <w:color w:val="auto"/>
              </w:rPr>
            </w:pPr>
            <w:r w:rsidRPr="00D311F7">
              <w:rPr>
                <w:rFonts w:hint="eastAsia"/>
                <w:color w:val="auto"/>
              </w:rPr>
              <w:t xml:space="preserve">　　　○月～○月</w:t>
            </w:r>
          </w:p>
        </w:tc>
        <w:tc>
          <w:tcPr>
            <w:tcW w:w="35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F40F4" w:rsidRPr="00D311F7" w:rsidRDefault="001F40F4" w:rsidP="00BD70BB">
            <w:pPr>
              <w:adjustRightInd w:val="0"/>
              <w:spacing w:after="0" w:line="240" w:lineRule="atLeast"/>
              <w:ind w:left="0" w:right="0" w:firstLineChars="800" w:firstLine="1920"/>
              <w:jc w:val="center"/>
              <w:rPr>
                <w:color w:val="auto"/>
              </w:rPr>
            </w:pPr>
          </w:p>
        </w:tc>
      </w:tr>
    </w:tbl>
    <w:p w:rsidR="001F40F4" w:rsidRPr="00D311F7" w:rsidRDefault="001D23F8" w:rsidP="00BD70BB">
      <w:pPr>
        <w:adjustRightInd w:val="0"/>
        <w:spacing w:after="0" w:line="240" w:lineRule="atLeast"/>
        <w:ind w:left="0" w:right="0"/>
        <w:rPr>
          <w:color w:val="auto"/>
        </w:rPr>
      </w:pPr>
      <w:r w:rsidRPr="00D311F7">
        <w:rPr>
          <w:color w:val="auto"/>
        </w:rPr>
        <w:t xml:space="preserve"> </w:t>
      </w:r>
    </w:p>
    <w:p w:rsidR="001F40F4" w:rsidRPr="00D311F7" w:rsidRDefault="009117DF" w:rsidP="00BD70BB">
      <w:pPr>
        <w:adjustRightInd w:val="0"/>
        <w:spacing w:after="0" w:line="240" w:lineRule="atLeast"/>
        <w:ind w:left="480" w:right="0" w:hangingChars="200" w:hanging="480"/>
        <w:rPr>
          <w:color w:val="auto"/>
        </w:rPr>
      </w:pPr>
      <w:r w:rsidRPr="00D311F7">
        <w:rPr>
          <w:rFonts w:hint="eastAsia"/>
          <w:color w:val="auto"/>
        </w:rPr>
        <w:t>（１）</w:t>
      </w:r>
      <w:r w:rsidR="001D23F8" w:rsidRPr="00D311F7">
        <w:rPr>
          <w:color w:val="auto"/>
        </w:rPr>
        <w:t>上記の決定内容に、変更又は中止の必要が生じた場合は、ただちに</w:t>
      </w:r>
      <w:r w:rsidR="008F226C" w:rsidRPr="00D311F7">
        <w:rPr>
          <w:rFonts w:hint="eastAsia"/>
          <w:color w:val="auto"/>
        </w:rPr>
        <w:t xml:space="preserve"> </w:t>
      </w:r>
      <w:r w:rsidR="00D311F7" w:rsidRPr="00D311F7">
        <w:rPr>
          <w:rFonts w:hint="eastAsia"/>
          <w:color w:val="auto"/>
        </w:rPr>
        <w:t>山形県</w:t>
      </w:r>
      <w:r w:rsidR="009259C0" w:rsidRPr="00D311F7">
        <w:rPr>
          <w:rFonts w:hint="eastAsia"/>
          <w:color w:val="auto"/>
        </w:rPr>
        <w:t>事業</w:t>
      </w:r>
      <w:r w:rsidR="000E38F7" w:rsidRPr="00D311F7">
        <w:rPr>
          <w:rFonts w:hint="eastAsia"/>
          <w:color w:val="auto"/>
        </w:rPr>
        <w:t>承継・</w:t>
      </w:r>
      <w:r w:rsidR="009259C0" w:rsidRPr="00D311F7">
        <w:rPr>
          <w:rFonts w:hint="eastAsia"/>
          <w:color w:val="auto"/>
        </w:rPr>
        <w:t>引継ぎ支援センター</w:t>
      </w:r>
      <w:r w:rsidR="001D23F8" w:rsidRPr="00D311F7">
        <w:rPr>
          <w:color w:val="auto"/>
        </w:rPr>
        <w:t>まで報告、相談して、指示に従ってください。</w:t>
      </w:r>
    </w:p>
    <w:p w:rsidR="001F40F4" w:rsidRPr="00D311F7" w:rsidRDefault="002609E2" w:rsidP="004F7DDB">
      <w:pPr>
        <w:adjustRightInd w:val="0"/>
        <w:spacing w:after="0" w:line="240" w:lineRule="atLeast"/>
        <w:ind w:left="480" w:right="0" w:hangingChars="200" w:hanging="480"/>
        <w:rPr>
          <w:color w:val="auto"/>
        </w:rPr>
      </w:pPr>
      <w:r w:rsidRPr="00D311F7">
        <w:rPr>
          <w:rFonts w:hint="eastAsia"/>
          <w:color w:val="auto"/>
        </w:rPr>
        <w:t>（２</w:t>
      </w:r>
      <w:r w:rsidR="009117DF" w:rsidRPr="00D311F7">
        <w:rPr>
          <w:rFonts w:hint="eastAsia"/>
          <w:color w:val="auto"/>
        </w:rPr>
        <w:t>）</w:t>
      </w:r>
      <w:r w:rsidR="004F7DDB" w:rsidRPr="00D311F7">
        <w:rPr>
          <w:color w:val="auto"/>
        </w:rPr>
        <w:t>派遣専門家</w:t>
      </w:r>
      <w:r w:rsidR="004F7DDB" w:rsidRPr="00D311F7">
        <w:rPr>
          <w:rFonts w:hint="eastAsia"/>
          <w:color w:val="auto"/>
        </w:rPr>
        <w:t>は</w:t>
      </w:r>
      <w:r w:rsidR="004F7DDB" w:rsidRPr="00D311F7">
        <w:rPr>
          <w:color w:val="auto"/>
        </w:rPr>
        <w:t>、</w:t>
      </w:r>
      <w:r w:rsidR="004F7DDB" w:rsidRPr="00D311F7">
        <w:rPr>
          <w:rFonts w:hint="eastAsia"/>
          <w:color w:val="auto"/>
        </w:rPr>
        <w:t>貴社及び貴殿の</w:t>
      </w:r>
      <w:r w:rsidR="004F7DDB" w:rsidRPr="00D311F7">
        <w:rPr>
          <w:color w:val="auto"/>
        </w:rPr>
        <w:t>経営者保証解除の交渉を行う者ではなく、</w:t>
      </w:r>
      <w:r w:rsidR="004F7DDB" w:rsidRPr="00D311F7">
        <w:rPr>
          <w:rFonts w:hint="eastAsia"/>
          <w:color w:val="auto"/>
        </w:rPr>
        <w:t>貴社及び貴殿</w:t>
      </w:r>
      <w:r w:rsidR="004F7DDB" w:rsidRPr="00D311F7">
        <w:rPr>
          <w:color w:val="auto"/>
        </w:rPr>
        <w:t>と金融機関との間の目線合わせのための支援を行う者であること</w:t>
      </w:r>
      <w:r w:rsidR="004F7DDB" w:rsidRPr="00D311F7">
        <w:rPr>
          <w:rFonts w:hint="eastAsia"/>
          <w:color w:val="auto"/>
        </w:rPr>
        <w:t>にご留意ください。</w:t>
      </w:r>
    </w:p>
    <w:sectPr w:rsidR="001F40F4" w:rsidRPr="00D311F7" w:rsidSect="00BD7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11" w:h="16841"/>
      <w:pgMar w:top="964" w:right="1077" w:bottom="964" w:left="1077" w:header="567" w:footer="720" w:gutter="0"/>
      <w:pgNumType w:start="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3A" w:rsidRDefault="008B143A">
      <w:pPr>
        <w:spacing w:after="0" w:line="240" w:lineRule="auto"/>
      </w:pPr>
      <w:r>
        <w:separator/>
      </w:r>
    </w:p>
  </w:endnote>
  <w:endnote w:type="continuationSeparator" w:id="0">
    <w:p w:rsidR="008B143A" w:rsidRDefault="008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4" w:rsidRDefault="001F40F4">
    <w:pPr>
      <w:spacing w:after="0" w:line="259" w:lineRule="auto"/>
      <w:ind w:left="173" w:right="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4" w:rsidRDefault="001F40F4">
    <w:pPr>
      <w:spacing w:after="0" w:line="259" w:lineRule="auto"/>
      <w:ind w:left="173" w:righ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3A" w:rsidRDefault="008B143A">
      <w:pPr>
        <w:spacing w:after="0" w:line="240" w:lineRule="auto"/>
      </w:pPr>
      <w:r>
        <w:separator/>
      </w:r>
    </w:p>
  </w:footnote>
  <w:footnote w:type="continuationSeparator" w:id="0">
    <w:p w:rsidR="008B143A" w:rsidRDefault="008B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4" w:rsidRDefault="001F40F4">
    <w:pPr>
      <w:spacing w:after="0" w:line="259" w:lineRule="auto"/>
      <w:ind w:left="-1301" w:right="162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4" w:rsidRDefault="001F40F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0F4" w:rsidRDefault="00E46A89" w:rsidP="00E46A89">
    <w:pPr>
      <w:tabs>
        <w:tab w:val="left" w:pos="1920"/>
      </w:tabs>
      <w:spacing w:after="0" w:line="259" w:lineRule="auto"/>
      <w:ind w:left="-1301" w:right="1122" w:firstLine="0"/>
    </w:pPr>
    <w:r>
      <w:rPr>
        <w:rFonts w:hint="eastAsia"/>
      </w:rPr>
      <w:t xml:space="preserve">　　　　　</w:t>
    </w:r>
    <w:r w:rsidR="00970B0F">
      <w:rPr>
        <w:rFonts w:hint="eastAsia"/>
      </w:rPr>
      <w:t xml:space="preserve">経 </w:t>
    </w:r>
    <w:r>
      <w:rPr>
        <w:rFonts w:hint="eastAsia"/>
      </w:rPr>
      <w:t>書式</w:t>
    </w:r>
    <w:r w:rsidR="00970B0F">
      <w:rPr>
        <w:rFonts w:hint="eastAsia"/>
      </w:rPr>
      <w:t>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3C2"/>
    <w:multiLevelType w:val="hybridMultilevel"/>
    <w:tmpl w:val="F24E215E"/>
    <w:lvl w:ilvl="0" w:tplc="55AE5084">
      <w:start w:val="1"/>
      <w:numFmt w:val="decimalFullWidth"/>
      <w:lvlText w:val="（%1）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A5B04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2D028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C853E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61188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23846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25860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A38EC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0F384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367A7"/>
    <w:multiLevelType w:val="hybridMultilevel"/>
    <w:tmpl w:val="72E09276"/>
    <w:lvl w:ilvl="0" w:tplc="1DE660F2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8E0BA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ABBD8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E4A2E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86C6C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AEF12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484C2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0671C0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824A5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A043B"/>
    <w:multiLevelType w:val="hybridMultilevel"/>
    <w:tmpl w:val="16FC09B8"/>
    <w:lvl w:ilvl="0" w:tplc="513280FE">
      <w:start w:val="1"/>
      <w:numFmt w:val="decimalFullWidth"/>
      <w:lvlText w:val="（%1）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43064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CB292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8C702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C45E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D884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2E118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E7140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40632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280CFB"/>
    <w:multiLevelType w:val="hybridMultilevel"/>
    <w:tmpl w:val="40708C68"/>
    <w:lvl w:ilvl="0" w:tplc="1BF624AE">
      <w:start w:val="2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41640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CDBAC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E2372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CA08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1A0A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8AC36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013AA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32BA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50585"/>
    <w:multiLevelType w:val="hybridMultilevel"/>
    <w:tmpl w:val="E0467278"/>
    <w:lvl w:ilvl="0" w:tplc="F266BEE4">
      <w:start w:val="2"/>
      <w:numFmt w:val="decimalFullWidth"/>
      <w:lvlText w:val="%1"/>
      <w:lvlJc w:val="left"/>
      <w:pPr>
        <w:ind w:left="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ADC7E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C96D8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E1F2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29816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F114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4B068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AF798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626F4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764542"/>
    <w:multiLevelType w:val="hybridMultilevel"/>
    <w:tmpl w:val="95B84EC4"/>
    <w:lvl w:ilvl="0" w:tplc="385A509C">
      <w:start w:val="1"/>
      <w:numFmt w:val="decimalFullWidth"/>
      <w:lvlText w:val="（%1）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A4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2B3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8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6B8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C78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8E0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2AD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8BA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692881"/>
    <w:multiLevelType w:val="hybridMultilevel"/>
    <w:tmpl w:val="0FE05BD2"/>
    <w:lvl w:ilvl="0" w:tplc="F376B9C4">
      <w:start w:val="2"/>
      <w:numFmt w:val="decimalFullWidth"/>
      <w:lvlText w:val="%1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8105E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0B44E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78CA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E10D0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4F0BC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E1EB4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A0310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E8AC6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C71298"/>
    <w:multiLevelType w:val="hybridMultilevel"/>
    <w:tmpl w:val="E7320ACC"/>
    <w:lvl w:ilvl="0" w:tplc="7B980C0C">
      <w:start w:val="1"/>
      <w:numFmt w:val="decimalFullWidth"/>
      <w:lvlText w:val="（%1）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6932">
      <w:start w:val="1"/>
      <w:numFmt w:val="lowerLetter"/>
      <w:lvlText w:val="%2"/>
      <w:lvlJc w:val="left"/>
      <w:pPr>
        <w:ind w:left="1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D3A0">
      <w:start w:val="1"/>
      <w:numFmt w:val="lowerRoman"/>
      <w:lvlText w:val="%3"/>
      <w:lvlJc w:val="left"/>
      <w:pPr>
        <w:ind w:left="1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00AE6">
      <w:start w:val="1"/>
      <w:numFmt w:val="decimal"/>
      <w:lvlText w:val="%4"/>
      <w:lvlJc w:val="left"/>
      <w:pPr>
        <w:ind w:left="2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440A8">
      <w:start w:val="1"/>
      <w:numFmt w:val="lowerLetter"/>
      <w:lvlText w:val="%5"/>
      <w:lvlJc w:val="left"/>
      <w:pPr>
        <w:ind w:left="3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CF34A">
      <w:start w:val="1"/>
      <w:numFmt w:val="lowerRoman"/>
      <w:lvlText w:val="%6"/>
      <w:lvlJc w:val="left"/>
      <w:pPr>
        <w:ind w:left="4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81820">
      <w:start w:val="1"/>
      <w:numFmt w:val="decimal"/>
      <w:lvlText w:val="%7"/>
      <w:lvlJc w:val="left"/>
      <w:pPr>
        <w:ind w:left="47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A2CBE">
      <w:start w:val="1"/>
      <w:numFmt w:val="lowerLetter"/>
      <w:lvlText w:val="%8"/>
      <w:lvlJc w:val="left"/>
      <w:pPr>
        <w:ind w:left="55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3950">
      <w:start w:val="1"/>
      <w:numFmt w:val="lowerRoman"/>
      <w:lvlText w:val="%9"/>
      <w:lvlJc w:val="left"/>
      <w:pPr>
        <w:ind w:left="62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40"/>
  <w:drawingGridVerticalSpacing w:val="2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F4"/>
    <w:rsid w:val="000113F9"/>
    <w:rsid w:val="000375B1"/>
    <w:rsid w:val="000E38F7"/>
    <w:rsid w:val="00144F30"/>
    <w:rsid w:val="001D23F8"/>
    <w:rsid w:val="001E14B8"/>
    <w:rsid w:val="001F40F4"/>
    <w:rsid w:val="00231304"/>
    <w:rsid w:val="002416AF"/>
    <w:rsid w:val="002609E2"/>
    <w:rsid w:val="00270CCA"/>
    <w:rsid w:val="00274063"/>
    <w:rsid w:val="003024AA"/>
    <w:rsid w:val="00315AF0"/>
    <w:rsid w:val="00331A19"/>
    <w:rsid w:val="0039117B"/>
    <w:rsid w:val="00411D32"/>
    <w:rsid w:val="00452F1A"/>
    <w:rsid w:val="00483C0B"/>
    <w:rsid w:val="00485864"/>
    <w:rsid w:val="00485CFF"/>
    <w:rsid w:val="004F7DDB"/>
    <w:rsid w:val="00521D1F"/>
    <w:rsid w:val="005748CB"/>
    <w:rsid w:val="006C30CE"/>
    <w:rsid w:val="006C644B"/>
    <w:rsid w:val="006F62E4"/>
    <w:rsid w:val="00745988"/>
    <w:rsid w:val="007462ED"/>
    <w:rsid w:val="00763E3B"/>
    <w:rsid w:val="0076576E"/>
    <w:rsid w:val="007C1880"/>
    <w:rsid w:val="00801A71"/>
    <w:rsid w:val="00841121"/>
    <w:rsid w:val="008B143A"/>
    <w:rsid w:val="008F226C"/>
    <w:rsid w:val="009117DF"/>
    <w:rsid w:val="009259C0"/>
    <w:rsid w:val="009266F0"/>
    <w:rsid w:val="00970B0F"/>
    <w:rsid w:val="009758A6"/>
    <w:rsid w:val="0098504F"/>
    <w:rsid w:val="009E1477"/>
    <w:rsid w:val="00A12966"/>
    <w:rsid w:val="00AC17A8"/>
    <w:rsid w:val="00BD70BB"/>
    <w:rsid w:val="00C30DE8"/>
    <w:rsid w:val="00CA3A33"/>
    <w:rsid w:val="00CA4081"/>
    <w:rsid w:val="00D311F7"/>
    <w:rsid w:val="00D315E9"/>
    <w:rsid w:val="00D45EA5"/>
    <w:rsid w:val="00D7161B"/>
    <w:rsid w:val="00E46A89"/>
    <w:rsid w:val="00E737D6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25B75"/>
  <w15:docId w15:val="{5AEB8C74-5325-4819-BF90-56B079A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" w:line="262" w:lineRule="auto"/>
      <w:ind w:left="8" w:right="490" w:hanging="8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464" w:hanging="10"/>
      <w:jc w:val="center"/>
      <w:outlineLvl w:val="0"/>
    </w:pPr>
    <w:rPr>
      <w:rFonts w:ascii="ＭＳ 明朝" w:eastAsia="ＭＳ 明朝" w:hAnsi="ＭＳ 明朝" w:cs="ＭＳ 明朝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62"/>
      <w:jc w:val="center"/>
      <w:outlineLvl w:val="1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D45EA5"/>
    <w:pPr>
      <w:widowControl w:val="0"/>
      <w:spacing w:after="0" w:line="240" w:lineRule="auto"/>
      <w:ind w:left="356" w:right="0" w:firstLine="0"/>
    </w:pPr>
    <w:rPr>
      <w:rFonts w:cstheme="minorBidi"/>
      <w:color w:val="auto"/>
      <w:kern w:val="0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D45EA5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5E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5EA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45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5EA5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868__x793a__x9806_ xmlns="7fe61a57-0d29-4feb-a238-c20868ebba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2840DEF0FE1C4C84AA29017D0681A4" ma:contentTypeVersion="7" ma:contentTypeDescription="新しいドキュメントを作成します。" ma:contentTypeScope="" ma:versionID="a1afc28eec56c72d8fca7337e9a0dcc8">
  <xsd:schema xmlns:xsd="http://www.w3.org/2001/XMLSchema" xmlns:xs="http://www.w3.org/2001/XMLSchema" xmlns:p="http://schemas.microsoft.com/office/2006/metadata/properties" xmlns:ns2="7fe61a57-0d29-4feb-a238-c20868ebba1d" xmlns:ns3="f45d1c0b-0f40-4887-b6e3-85e71ce95bfc" targetNamespace="http://schemas.microsoft.com/office/2006/metadata/properties" ma:root="true" ma:fieldsID="6bc2da893bc9a6bcce54665cd96b0fe2" ns2:_="" ns3:_="">
    <xsd:import namespace="7fe61a57-0d29-4feb-a238-c20868ebba1d"/>
    <xsd:import namespace="f45d1c0b-0f40-4887-b6e3-85e71ce9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8868__x793a__x980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61a57-0d29-4feb-a238-c20868ebb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8868__x793a__x9806_" ma:index="12" nillable="true" ma:displayName="表示順" ma:decimals="0" ma:format="Dropdown" ma:internalName="_x8868__x793a__x9806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c0b-0f40-4887-b6e3-85e71ce95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82B3-4D2E-4A02-B6E1-4F18D73BCB3D}">
  <ds:schemaRefs>
    <ds:schemaRef ds:uri="http://schemas.microsoft.com/office/2006/metadata/properties"/>
    <ds:schemaRef ds:uri="http://schemas.microsoft.com/office/infopath/2007/PartnerControls"/>
    <ds:schemaRef ds:uri="7fe61a57-0d29-4feb-a238-c20868ebba1d"/>
  </ds:schemaRefs>
</ds:datastoreItem>
</file>

<file path=customXml/itemProps2.xml><?xml version="1.0" encoding="utf-8"?>
<ds:datastoreItem xmlns:ds="http://schemas.openxmlformats.org/officeDocument/2006/customXml" ds:itemID="{E98C8B04-610A-4D21-8BD5-346DCB14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61a57-0d29-4feb-a238-c20868ebba1d"/>
    <ds:schemaRef ds:uri="f45d1c0b-0f40-4887-b6e3-85e71ce95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8549D-E650-479A-B79F-27BB78F40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7DBA1-7A4D-4E81-AD84-0213071B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中野 俊和</cp:lastModifiedBy>
  <cp:revision>6</cp:revision>
  <cp:lastPrinted>2020-04-13T00:21:00Z</cp:lastPrinted>
  <dcterms:created xsi:type="dcterms:W3CDTF">2021-03-05T03:22:00Z</dcterms:created>
  <dcterms:modified xsi:type="dcterms:W3CDTF">2021-05-24T04:29:00Z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0x0101004C2840DEF0FE1C4C84AA29017D0681A4</vt:lpwstr>
  </property>
</Properties>
</file>